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14" w:rsidRPr="00303377" w:rsidRDefault="00FB6614" w:rsidP="003C5C8B">
      <w:pPr>
        <w:rPr>
          <w:rFonts w:asciiTheme="minorHAnsi" w:hAnsiTheme="minorHAnsi"/>
        </w:rPr>
      </w:pPr>
    </w:p>
    <w:p w:rsidR="002715AB" w:rsidRDefault="00FB6614" w:rsidP="003C5C8B">
      <w:pPr>
        <w:rPr>
          <w:rFonts w:asciiTheme="minorHAnsi" w:hAnsiTheme="minorHAnsi"/>
        </w:rPr>
      </w:pPr>
      <w:r w:rsidRPr="00303377">
        <w:rPr>
          <w:rStyle w:val="markedcontent"/>
          <w:rFonts w:asciiTheme="minorHAnsi" w:hAnsiTheme="minorHAnsi" w:cs="Arial"/>
        </w:rPr>
        <w:t xml:space="preserve">LESSON NOTE FOR WEEK </w:t>
      </w:r>
      <w:r w:rsidR="002B5370">
        <w:rPr>
          <w:rStyle w:val="markedcontent"/>
          <w:rFonts w:asciiTheme="minorHAnsi" w:hAnsiTheme="minorHAnsi" w:cs="Arial"/>
        </w:rPr>
        <w:t>3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TOPIC: </w:t>
      </w:r>
      <w:r w:rsidR="009149AD">
        <w:rPr>
          <w:rStyle w:val="markedcontent"/>
          <w:rFonts w:asciiTheme="minorHAnsi" w:hAnsiTheme="minorHAnsi" w:cs="Arial"/>
          <w:b/>
        </w:rPr>
        <w:t>CHANGES IN LIVING THINGS</w:t>
      </w:r>
      <w:r w:rsidRPr="001D67EC">
        <w:rPr>
          <w:rStyle w:val="markedcontent"/>
          <w:rFonts w:asciiTheme="minorHAnsi" w:hAnsiTheme="minorHAnsi" w:cs="Arial"/>
          <w:b/>
        </w:rPr>
        <w:t xml:space="preserve">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MAIN OBJECTIVES: At the end of this lesson, student should be able to;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(a)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765EA" w:rsidRPr="00303377">
        <w:rPr>
          <w:rStyle w:val="markedcontent"/>
          <w:rFonts w:asciiTheme="minorHAnsi" w:hAnsiTheme="minorHAnsi" w:cs="Arial"/>
        </w:rPr>
        <w:t xml:space="preserve">define </w:t>
      </w:r>
      <w:r w:rsidR="009149AD">
        <w:rPr>
          <w:rStyle w:val="markedcontent"/>
          <w:rFonts w:asciiTheme="minorHAnsi" w:hAnsiTheme="minorHAnsi" w:cs="Arial"/>
        </w:rPr>
        <w:t xml:space="preserve">Growth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(b)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9149AD">
        <w:rPr>
          <w:rStyle w:val="markedcontent"/>
          <w:rFonts w:asciiTheme="minorHAnsi" w:hAnsiTheme="minorHAnsi" w:cs="Arial"/>
        </w:rPr>
        <w:t>define Development</w:t>
      </w:r>
      <w:r w:rsidRPr="00303377">
        <w:rPr>
          <w:rStyle w:val="markedcontent"/>
          <w:rFonts w:asciiTheme="minorHAnsi" w:hAnsiTheme="minorHAnsi" w:cs="Arial"/>
        </w:rPr>
        <w:t xml:space="preserve">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(c)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305D05" w:rsidRPr="00303377">
        <w:rPr>
          <w:rStyle w:val="markedcontent"/>
          <w:rFonts w:asciiTheme="minorHAnsi" w:hAnsiTheme="minorHAnsi" w:cs="Arial"/>
        </w:rPr>
        <w:t>identify the characteristic</w:t>
      </w:r>
      <w:r w:rsidR="009149AD">
        <w:rPr>
          <w:rStyle w:val="markedcontent"/>
          <w:rFonts w:asciiTheme="minorHAnsi" w:hAnsiTheme="minorHAnsi" w:cs="Arial"/>
        </w:rPr>
        <w:t xml:space="preserve"> features of the various developmental changes that occur in human beings.</w:t>
      </w:r>
      <w:r w:rsidRPr="00303377">
        <w:rPr>
          <w:rFonts w:asciiTheme="minorHAnsi" w:hAnsiTheme="minorHAnsi"/>
        </w:rPr>
        <w:br/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STEP I </w:t>
      </w:r>
      <w:r w:rsidRPr="00303377">
        <w:rPr>
          <w:rFonts w:asciiTheme="minorHAnsi" w:hAnsiTheme="minorHAnsi"/>
        </w:rPr>
        <w:br/>
      </w:r>
      <w:r w:rsidR="002B5370">
        <w:rPr>
          <w:rStyle w:val="markedcontent"/>
          <w:rFonts w:asciiTheme="minorHAnsi" w:hAnsiTheme="minorHAnsi" w:cs="Arial"/>
          <w:b/>
        </w:rPr>
        <w:t>INTRODUCTION</w:t>
      </w:r>
      <w:r w:rsidRPr="00303377">
        <w:rPr>
          <w:rStyle w:val="markedcontent"/>
          <w:rFonts w:asciiTheme="minorHAnsi" w:hAnsiTheme="minorHAnsi" w:cs="Arial"/>
        </w:rPr>
        <w:t xml:space="preserve"> </w:t>
      </w:r>
    </w:p>
    <w:p w:rsidR="00AA13F7" w:rsidRDefault="002715AB" w:rsidP="003C5C8B">
      <w:pPr>
        <w:rPr>
          <w:rStyle w:val="markedcontent"/>
          <w:rFonts w:asciiTheme="minorHAnsi" w:hAnsiTheme="minorHAnsi" w:cs="Arial"/>
        </w:rPr>
      </w:pPr>
      <w:r>
        <w:rPr>
          <w:rFonts w:asciiTheme="minorHAnsi" w:hAnsiTheme="minorHAnsi"/>
        </w:rPr>
        <w:t>T</w:t>
      </w:r>
      <w:r w:rsidR="002B5370">
        <w:rPr>
          <w:rStyle w:val="markedcontent"/>
          <w:rFonts w:asciiTheme="minorHAnsi" w:hAnsiTheme="minorHAnsi" w:cs="Arial"/>
        </w:rPr>
        <w:t xml:space="preserve">here are two major changes that occur in living organisms. </w:t>
      </w:r>
      <w:r w:rsidR="006E1D8C">
        <w:rPr>
          <w:rStyle w:val="markedcontent"/>
          <w:rFonts w:asciiTheme="minorHAnsi" w:hAnsiTheme="minorHAnsi" w:cs="Arial"/>
        </w:rPr>
        <w:t xml:space="preserve">The </w:t>
      </w:r>
      <w:r w:rsidR="00967A97">
        <w:rPr>
          <w:rStyle w:val="markedcontent"/>
          <w:rFonts w:asciiTheme="minorHAnsi" w:hAnsiTheme="minorHAnsi" w:cs="Arial"/>
        </w:rPr>
        <w:t>first is called</w:t>
      </w:r>
      <w:r w:rsidR="00967A97" w:rsidRPr="00D417B7">
        <w:rPr>
          <w:rStyle w:val="markedcontent"/>
          <w:rFonts w:asciiTheme="minorHAnsi" w:hAnsiTheme="minorHAnsi" w:cs="Arial"/>
          <w:b/>
        </w:rPr>
        <w:t xml:space="preserve"> growth</w:t>
      </w:r>
      <w:r w:rsidR="00D417B7">
        <w:rPr>
          <w:rStyle w:val="markedcontent"/>
          <w:rFonts w:asciiTheme="minorHAnsi" w:hAnsiTheme="minorHAnsi" w:cs="Arial"/>
          <w:b/>
        </w:rPr>
        <w:t xml:space="preserve"> </w:t>
      </w:r>
      <w:r w:rsidR="00D417B7" w:rsidRPr="00D417B7">
        <w:rPr>
          <w:rStyle w:val="markedcontent"/>
          <w:rFonts w:asciiTheme="minorHAnsi" w:hAnsiTheme="minorHAnsi" w:cs="Arial"/>
        </w:rPr>
        <w:t>and the second is</w:t>
      </w:r>
      <w:r w:rsidR="00D417B7">
        <w:rPr>
          <w:rStyle w:val="markedcontent"/>
          <w:rFonts w:asciiTheme="minorHAnsi" w:hAnsiTheme="minorHAnsi" w:cs="Arial"/>
          <w:b/>
        </w:rPr>
        <w:t xml:space="preserve"> </w:t>
      </w:r>
      <w:r w:rsidR="00AA13F7" w:rsidRPr="00AA13F7">
        <w:rPr>
          <w:rStyle w:val="markedcontent"/>
          <w:rFonts w:asciiTheme="minorHAnsi" w:hAnsiTheme="minorHAnsi" w:cs="Arial"/>
        </w:rPr>
        <w:t>called</w:t>
      </w:r>
      <w:r w:rsidR="00AA13F7">
        <w:rPr>
          <w:rStyle w:val="markedcontent"/>
          <w:rFonts w:asciiTheme="minorHAnsi" w:hAnsiTheme="minorHAnsi" w:cs="Arial"/>
          <w:b/>
        </w:rPr>
        <w:t xml:space="preserve"> </w:t>
      </w:r>
      <w:r w:rsidR="00D417B7">
        <w:rPr>
          <w:rStyle w:val="markedcontent"/>
          <w:rFonts w:asciiTheme="minorHAnsi" w:hAnsiTheme="minorHAnsi" w:cs="Arial"/>
          <w:b/>
        </w:rPr>
        <w:t>development</w:t>
      </w:r>
      <w:r w:rsidR="00967A97">
        <w:rPr>
          <w:rStyle w:val="markedcontent"/>
          <w:rFonts w:asciiTheme="minorHAnsi" w:hAnsiTheme="minorHAnsi" w:cs="Arial"/>
        </w:rPr>
        <w:t>.</w:t>
      </w:r>
    </w:p>
    <w:p w:rsidR="003C5C8B" w:rsidRDefault="00967A97" w:rsidP="003C5C8B">
      <w:pPr>
        <w:rPr>
          <w:rStyle w:val="markedcontent"/>
          <w:rFonts w:asciiTheme="minorHAnsi" w:hAnsiTheme="minorHAnsi" w:cs="Arial"/>
          <w:b/>
        </w:rPr>
      </w:pPr>
      <w:r>
        <w:rPr>
          <w:rStyle w:val="markedcontent"/>
          <w:rFonts w:asciiTheme="minorHAnsi" w:hAnsiTheme="minorHAnsi" w:cs="Arial"/>
        </w:rPr>
        <w:t>Growth</w:t>
      </w:r>
      <w:r w:rsidR="007A078A">
        <w:rPr>
          <w:rStyle w:val="markedcontent"/>
          <w:rFonts w:asciiTheme="minorHAnsi" w:hAnsiTheme="minorHAnsi" w:cs="Arial"/>
        </w:rPr>
        <w:t xml:space="preserve"> can be defined as the quantitative increase in height, weight and size. </w:t>
      </w:r>
      <w:r w:rsidR="00AA13F7">
        <w:rPr>
          <w:rStyle w:val="markedcontent"/>
          <w:rFonts w:asciiTheme="minorHAnsi" w:hAnsiTheme="minorHAnsi" w:cs="Arial"/>
        </w:rPr>
        <w:t xml:space="preserve"> For growth to occur there has to be cell division. Growth </w:t>
      </w:r>
      <w:r w:rsidR="002715AB">
        <w:rPr>
          <w:rStyle w:val="markedcontent"/>
          <w:rFonts w:asciiTheme="minorHAnsi" w:hAnsiTheme="minorHAnsi" w:cs="Arial"/>
        </w:rPr>
        <w:t>changes</w:t>
      </w:r>
      <w:r w:rsidR="00D417B7">
        <w:rPr>
          <w:rStyle w:val="markedcontent"/>
          <w:rFonts w:asciiTheme="minorHAnsi" w:hAnsiTheme="minorHAnsi" w:cs="Arial"/>
        </w:rPr>
        <w:t xml:space="preserve"> </w:t>
      </w:r>
      <w:r w:rsidR="002715AB">
        <w:rPr>
          <w:rStyle w:val="markedcontent"/>
          <w:rFonts w:asciiTheme="minorHAnsi" w:hAnsiTheme="minorHAnsi" w:cs="Arial"/>
        </w:rPr>
        <w:t xml:space="preserve">are observable and measureable </w:t>
      </w:r>
      <w:r w:rsidR="00D417B7">
        <w:rPr>
          <w:rStyle w:val="markedcontent"/>
          <w:rFonts w:asciiTheme="minorHAnsi" w:hAnsiTheme="minorHAnsi" w:cs="Arial"/>
        </w:rPr>
        <w:t xml:space="preserve">and </w:t>
      </w:r>
      <w:r w:rsidR="002715AB">
        <w:rPr>
          <w:rStyle w:val="markedcontent"/>
          <w:rFonts w:asciiTheme="minorHAnsi" w:hAnsiTheme="minorHAnsi" w:cs="Arial"/>
        </w:rPr>
        <w:t xml:space="preserve">increases as age increases. </w:t>
      </w:r>
      <w:r w:rsidR="007A078A">
        <w:rPr>
          <w:rStyle w:val="markedcontent"/>
          <w:rFonts w:asciiTheme="minorHAnsi" w:hAnsiTheme="minorHAnsi" w:cs="Arial"/>
        </w:rPr>
        <w:t xml:space="preserve">Development on the other hand refers to the qualitative (functional) increase </w:t>
      </w:r>
      <w:r w:rsidR="00D417B7">
        <w:rPr>
          <w:rStyle w:val="markedcontent"/>
          <w:rFonts w:asciiTheme="minorHAnsi" w:hAnsiTheme="minorHAnsi" w:cs="Arial"/>
        </w:rPr>
        <w:t>in a living organism.</w:t>
      </w:r>
    </w:p>
    <w:p w:rsidR="00303377" w:rsidRDefault="00D417B7" w:rsidP="003C5C8B">
      <w:pPr>
        <w:rPr>
          <w:rFonts w:asciiTheme="minorHAnsi" w:hAnsiTheme="minorHAnsi"/>
        </w:rPr>
      </w:pPr>
      <w:r>
        <w:rPr>
          <w:rStyle w:val="markedcontent"/>
          <w:rFonts w:asciiTheme="minorHAnsi" w:hAnsiTheme="minorHAnsi" w:cs="Arial"/>
          <w:b/>
        </w:rPr>
        <w:t>GROWTH CHANGES</w:t>
      </w:r>
    </w:p>
    <w:p w:rsidR="00303377" w:rsidRDefault="00D67BAB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Pr="00D67BAB">
        <w:rPr>
          <w:rFonts w:asciiTheme="minorHAnsi" w:hAnsiTheme="minorHAnsi"/>
          <w:b/>
          <w:u w:val="single"/>
        </w:rPr>
        <w:t>Height</w:t>
      </w:r>
      <w:r w:rsidRPr="00D67BAB">
        <w:rPr>
          <w:rFonts w:asciiTheme="minorHAnsi" w:hAnsiTheme="minorHAnsi"/>
        </w:rPr>
        <w:t>: this is the increase in length of an organism</w:t>
      </w:r>
      <w:r>
        <w:rPr>
          <w:rFonts w:asciiTheme="minorHAnsi" w:hAnsiTheme="minorHAnsi"/>
        </w:rPr>
        <w:t>. It is measured in meters. The increase in height is determined by the food an organism eats, environmental conditions, diseases and hereditary.</w:t>
      </w:r>
    </w:p>
    <w:p w:rsidR="00D67BAB" w:rsidRDefault="00D67BAB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Pr="00D67BAB">
        <w:rPr>
          <w:rFonts w:asciiTheme="minorHAnsi" w:hAnsiTheme="minorHAnsi"/>
          <w:b/>
          <w:u w:val="single"/>
        </w:rPr>
        <w:t>Weight</w:t>
      </w:r>
      <w:r>
        <w:rPr>
          <w:rFonts w:asciiTheme="minorHAnsi" w:hAnsiTheme="minorHAnsi"/>
        </w:rPr>
        <w:t>: this is type of growth changes that occurs making the organism or individual become heavier as its age increases.</w:t>
      </w:r>
    </w:p>
    <w:p w:rsidR="00303377" w:rsidRPr="00D67BAB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Fonts w:asciiTheme="minorHAnsi" w:hAnsiTheme="minorHAnsi"/>
        </w:rPr>
        <w:t xml:space="preserve">3. </w:t>
      </w:r>
      <w:r w:rsidRPr="00BD2E68">
        <w:rPr>
          <w:rFonts w:asciiTheme="minorHAnsi" w:hAnsiTheme="minorHAnsi"/>
          <w:b/>
          <w:u w:val="single"/>
        </w:rPr>
        <w:t>Size</w:t>
      </w:r>
      <w:r w:rsidR="00D67BAB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>A change in height and weight brings</w:t>
      </w:r>
      <w:r w:rsidR="00D67BAB">
        <w:rPr>
          <w:rFonts w:asciiTheme="minorHAnsi" w:hAnsiTheme="minorHAnsi"/>
        </w:rPr>
        <w:t xml:space="preserve"> about change in size. It is not directly determined by the age of the organism but on the height and weight.</w:t>
      </w:r>
    </w:p>
    <w:p w:rsidR="003C5C8B" w:rsidRDefault="003C5C8B" w:rsidP="003C5C8B">
      <w:pPr>
        <w:rPr>
          <w:rStyle w:val="markedcontent"/>
          <w:rFonts w:asciiTheme="minorHAnsi" w:hAnsiTheme="minorHAnsi" w:cs="Arial"/>
          <w:b/>
        </w:rPr>
      </w:pPr>
    </w:p>
    <w:p w:rsidR="00303377" w:rsidRPr="001D67EC" w:rsidRDefault="00BD2E68" w:rsidP="003C5C8B">
      <w:pPr>
        <w:rPr>
          <w:rStyle w:val="markedcontent"/>
          <w:rFonts w:asciiTheme="minorHAnsi" w:hAnsiTheme="minorHAnsi" w:cs="Arial"/>
          <w:b/>
        </w:rPr>
      </w:pPr>
      <w:proofErr w:type="gramStart"/>
      <w:r>
        <w:rPr>
          <w:rStyle w:val="markedcontent"/>
          <w:rFonts w:asciiTheme="minorHAnsi" w:hAnsiTheme="minorHAnsi" w:cs="Arial"/>
          <w:b/>
        </w:rPr>
        <w:t>DEVELOPMENTAL CHANGES.</w:t>
      </w:r>
      <w:proofErr w:type="gramEnd"/>
    </w:p>
    <w:p w:rsidR="00BD6A12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In humans, development begins from the conception of the child to adulthood. It occurs in the following stages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1. </w:t>
      </w:r>
      <w:r w:rsidRPr="00BD2E68">
        <w:rPr>
          <w:rStyle w:val="markedcontent"/>
          <w:rFonts w:asciiTheme="minorHAnsi" w:hAnsiTheme="minorHAnsi" w:cs="Arial"/>
          <w:b/>
        </w:rPr>
        <w:t>Infancy</w:t>
      </w:r>
      <w:r w:rsidR="00876524">
        <w:rPr>
          <w:rStyle w:val="markedcontent"/>
          <w:rFonts w:asciiTheme="minorHAnsi" w:hAnsiTheme="minorHAnsi" w:cs="Arial"/>
          <w:b/>
        </w:rPr>
        <w:t xml:space="preserve"> Stage</w:t>
      </w:r>
      <w:r w:rsidRPr="00BD2E68">
        <w:rPr>
          <w:rStyle w:val="markedcontent"/>
          <w:rFonts w:asciiTheme="minorHAnsi" w:hAnsiTheme="minorHAnsi" w:cs="Arial"/>
          <w:b/>
        </w:rPr>
        <w:t xml:space="preserve"> (from 1-10 years)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proofErr w:type="spellStart"/>
      <w:r>
        <w:rPr>
          <w:rStyle w:val="markedcontent"/>
          <w:rFonts w:asciiTheme="minorHAnsi" w:hAnsiTheme="minorHAnsi" w:cs="Arial"/>
        </w:rPr>
        <w:t>i</w:t>
      </w:r>
      <w:proofErr w:type="spellEnd"/>
      <w:r>
        <w:rPr>
          <w:rStyle w:val="markedcontent"/>
          <w:rFonts w:asciiTheme="minorHAnsi" w:hAnsiTheme="minorHAnsi" w:cs="Arial"/>
        </w:rPr>
        <w:t>. Rapid growth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ii. The child starts to stand, walk, run, feed itself and learn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iii. Increase in muscular coordination and the boys are usually taller and heavier than the girls.</w:t>
      </w:r>
    </w:p>
    <w:p w:rsidR="00BD2E68" w:rsidRDefault="00BD2E68" w:rsidP="003C5C8B">
      <w:pPr>
        <w:rPr>
          <w:rStyle w:val="markedcontent"/>
          <w:rFonts w:asciiTheme="minorHAnsi" w:hAnsiTheme="minorHAnsi" w:cs="Arial"/>
          <w:b/>
          <w:u w:val="single"/>
        </w:rPr>
      </w:pPr>
      <w:proofErr w:type="gramStart"/>
      <w:r w:rsidRPr="00BD2E68">
        <w:rPr>
          <w:rStyle w:val="markedcontent"/>
          <w:rFonts w:asciiTheme="minorHAnsi" w:hAnsiTheme="minorHAnsi" w:cs="Arial"/>
          <w:b/>
          <w:u w:val="single"/>
        </w:rPr>
        <w:t xml:space="preserve">Characteristic Features </w:t>
      </w:r>
      <w:r w:rsidR="00D375F3" w:rsidRPr="00BD2E68">
        <w:rPr>
          <w:rStyle w:val="markedcontent"/>
          <w:rFonts w:asciiTheme="minorHAnsi" w:hAnsiTheme="minorHAnsi" w:cs="Arial"/>
          <w:b/>
          <w:u w:val="single"/>
        </w:rPr>
        <w:t>of</w:t>
      </w:r>
      <w:r w:rsidRPr="00BD2E68">
        <w:rPr>
          <w:rStyle w:val="markedcontent"/>
          <w:rFonts w:asciiTheme="minorHAnsi" w:hAnsiTheme="minorHAnsi" w:cs="Arial"/>
          <w:b/>
          <w:u w:val="single"/>
        </w:rPr>
        <w:t xml:space="preserve"> This Stage.</w:t>
      </w:r>
      <w:proofErr w:type="gramEnd"/>
    </w:p>
    <w:p w:rsidR="00BD2E68" w:rsidRDefault="003C6EC6" w:rsidP="003C5C8B">
      <w:pPr>
        <w:rPr>
          <w:rStyle w:val="markedcontent"/>
          <w:rFonts w:asciiTheme="minorHAnsi" w:hAnsiTheme="minorHAnsi" w:cs="Arial"/>
        </w:rPr>
      </w:pPr>
      <w:proofErr w:type="spellStart"/>
      <w:r>
        <w:rPr>
          <w:rStyle w:val="markedcontent"/>
          <w:rFonts w:asciiTheme="minorHAnsi" w:hAnsiTheme="minorHAnsi" w:cs="Arial"/>
        </w:rPr>
        <w:t>i</w:t>
      </w:r>
      <w:proofErr w:type="spellEnd"/>
      <w:r w:rsidR="00BD2E68">
        <w:rPr>
          <w:rStyle w:val="markedcontent"/>
          <w:rFonts w:asciiTheme="minorHAnsi" w:hAnsiTheme="minorHAnsi" w:cs="Arial"/>
        </w:rPr>
        <w:t xml:space="preserve">. </w:t>
      </w:r>
      <w:r w:rsidR="00AF692C">
        <w:rPr>
          <w:rStyle w:val="markedcontent"/>
          <w:rFonts w:asciiTheme="minorHAnsi" w:hAnsiTheme="minorHAnsi" w:cs="Arial"/>
        </w:rPr>
        <w:t>Presence</w:t>
      </w:r>
      <w:r w:rsidR="00BD2E68">
        <w:rPr>
          <w:rStyle w:val="markedcontent"/>
          <w:rFonts w:asciiTheme="minorHAnsi" w:hAnsiTheme="minorHAnsi" w:cs="Arial"/>
        </w:rPr>
        <w:t xml:space="preserve"> of hairs on the head.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ii. </w:t>
      </w:r>
      <w:r w:rsidR="00AF692C">
        <w:rPr>
          <w:rStyle w:val="markedcontent"/>
          <w:rFonts w:asciiTheme="minorHAnsi" w:hAnsiTheme="minorHAnsi" w:cs="Arial"/>
        </w:rPr>
        <w:t>Inability</w:t>
      </w:r>
      <w:r>
        <w:rPr>
          <w:rStyle w:val="markedcontent"/>
          <w:rFonts w:asciiTheme="minorHAnsi" w:hAnsiTheme="minorHAnsi" w:cs="Arial"/>
        </w:rPr>
        <w:t xml:space="preserve"> t</w:t>
      </w:r>
      <w:r w:rsidR="00AF692C">
        <w:rPr>
          <w:rStyle w:val="markedcontent"/>
          <w:rFonts w:asciiTheme="minorHAnsi" w:hAnsiTheme="minorHAnsi" w:cs="Arial"/>
        </w:rPr>
        <w:t>o</w:t>
      </w:r>
      <w:r>
        <w:rPr>
          <w:rStyle w:val="markedcontent"/>
          <w:rFonts w:asciiTheme="minorHAnsi" w:hAnsiTheme="minorHAnsi" w:cs="Arial"/>
        </w:rPr>
        <w:t xml:space="preserve"> differentiate various </w:t>
      </w:r>
      <w:proofErr w:type="spellStart"/>
      <w:r>
        <w:rPr>
          <w:rStyle w:val="markedcontent"/>
          <w:rFonts w:asciiTheme="minorHAnsi" w:hAnsiTheme="minorHAnsi" w:cs="Arial"/>
        </w:rPr>
        <w:t>odours</w:t>
      </w:r>
      <w:proofErr w:type="spellEnd"/>
      <w:r>
        <w:rPr>
          <w:rStyle w:val="markedcontent"/>
          <w:rFonts w:asciiTheme="minorHAnsi" w:hAnsiTheme="minorHAnsi" w:cs="Arial"/>
        </w:rPr>
        <w:t xml:space="preserve"> and taste.</w:t>
      </w:r>
    </w:p>
    <w:p w:rsidR="00BD2E68" w:rsidRDefault="00BD2E68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iii. </w:t>
      </w:r>
      <w:r w:rsidR="00AF692C">
        <w:rPr>
          <w:rStyle w:val="markedcontent"/>
          <w:rFonts w:asciiTheme="minorHAnsi" w:hAnsiTheme="minorHAnsi" w:cs="Arial"/>
        </w:rPr>
        <w:t>Milk</w:t>
      </w:r>
      <w:r>
        <w:rPr>
          <w:rStyle w:val="markedcontent"/>
          <w:rFonts w:asciiTheme="minorHAnsi" w:hAnsiTheme="minorHAnsi" w:cs="Arial"/>
        </w:rPr>
        <w:t xml:space="preserve"> teeth predominant at this stage </w:t>
      </w:r>
    </w:p>
    <w:p w:rsidR="00BD2E68" w:rsidRDefault="00363992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iv. </w:t>
      </w:r>
      <w:r w:rsidR="00AF692C">
        <w:rPr>
          <w:rStyle w:val="markedcontent"/>
          <w:rFonts w:asciiTheme="minorHAnsi" w:hAnsiTheme="minorHAnsi" w:cs="Arial"/>
        </w:rPr>
        <w:t>Bones</w:t>
      </w:r>
      <w:r>
        <w:rPr>
          <w:rStyle w:val="markedcontent"/>
          <w:rFonts w:asciiTheme="minorHAnsi" w:hAnsiTheme="minorHAnsi" w:cs="Arial"/>
        </w:rPr>
        <w:t xml:space="preserve"> are soft, hence the child’s inability to lift heavy loads.</w:t>
      </w:r>
    </w:p>
    <w:p w:rsidR="00363992" w:rsidRPr="00BD2E68" w:rsidRDefault="00363992" w:rsidP="003C5C8B">
      <w:pPr>
        <w:rPr>
          <w:rStyle w:val="markedcontent"/>
          <w:rFonts w:asciiTheme="minorHAnsi" w:hAnsiTheme="minorHAnsi" w:cs="Arial"/>
        </w:rPr>
      </w:pPr>
      <w:proofErr w:type="gramStart"/>
      <w:r>
        <w:rPr>
          <w:rStyle w:val="markedcontent"/>
          <w:rFonts w:asciiTheme="minorHAnsi" w:hAnsiTheme="minorHAnsi" w:cs="Arial"/>
        </w:rPr>
        <w:t>v</w:t>
      </w:r>
      <w:proofErr w:type="gramEnd"/>
      <w:r>
        <w:rPr>
          <w:rStyle w:val="markedcontent"/>
          <w:rFonts w:asciiTheme="minorHAnsi" w:hAnsiTheme="minorHAnsi" w:cs="Arial"/>
        </w:rPr>
        <w:t>. the child is usually guided in most of his/her activities.</w:t>
      </w:r>
    </w:p>
    <w:p w:rsidR="00BD6A12" w:rsidRDefault="00BD6A12" w:rsidP="003C5C8B">
      <w:pPr>
        <w:rPr>
          <w:rStyle w:val="markedcontent"/>
          <w:rFonts w:asciiTheme="minorHAnsi" w:hAnsiTheme="minorHAnsi" w:cs="Arial"/>
        </w:rPr>
      </w:pPr>
    </w:p>
    <w:p w:rsidR="00BD6A12" w:rsidRPr="001D67EC" w:rsidRDefault="00876524" w:rsidP="003C5C8B">
      <w:pPr>
        <w:rPr>
          <w:rStyle w:val="markedcontent"/>
          <w:rFonts w:asciiTheme="minorHAnsi" w:hAnsiTheme="minorHAnsi" w:cs="Arial"/>
          <w:b/>
        </w:rPr>
      </w:pPr>
      <w:r>
        <w:rPr>
          <w:rStyle w:val="markedcontent"/>
          <w:rFonts w:asciiTheme="minorHAnsi" w:hAnsiTheme="minorHAnsi" w:cs="Arial"/>
          <w:b/>
        </w:rPr>
        <w:t>Adolescent Stage (</w:t>
      </w:r>
      <w:r w:rsidR="003C6EC6">
        <w:rPr>
          <w:rStyle w:val="markedcontent"/>
          <w:rFonts w:asciiTheme="minorHAnsi" w:hAnsiTheme="minorHAnsi" w:cs="Arial"/>
          <w:b/>
        </w:rPr>
        <w:t>11-19)</w:t>
      </w:r>
    </w:p>
    <w:p w:rsidR="00D73030" w:rsidRDefault="00391065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1. </w:t>
      </w:r>
      <w:r w:rsidRPr="00391065">
        <w:rPr>
          <w:rStyle w:val="markedcontent"/>
          <w:rFonts w:asciiTheme="minorHAnsi" w:hAnsiTheme="minorHAnsi" w:cs="Arial"/>
        </w:rPr>
        <w:t xml:space="preserve">This stage marks the end of </w:t>
      </w:r>
      <w:r>
        <w:rPr>
          <w:rStyle w:val="markedcontent"/>
          <w:rFonts w:asciiTheme="minorHAnsi" w:hAnsiTheme="minorHAnsi" w:cs="Arial"/>
        </w:rPr>
        <w:t>infancy</w:t>
      </w:r>
    </w:p>
    <w:p w:rsidR="00391065" w:rsidRDefault="00391065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ii. </w:t>
      </w:r>
      <w:r w:rsidR="00D375F3">
        <w:rPr>
          <w:rStyle w:val="markedcontent"/>
          <w:rFonts w:asciiTheme="minorHAnsi" w:hAnsiTheme="minorHAnsi" w:cs="Arial"/>
        </w:rPr>
        <w:t>Rapid</w:t>
      </w:r>
      <w:r>
        <w:rPr>
          <w:rStyle w:val="markedcontent"/>
          <w:rFonts w:asciiTheme="minorHAnsi" w:hAnsiTheme="minorHAnsi" w:cs="Arial"/>
        </w:rPr>
        <w:t xml:space="preserve"> growth</w:t>
      </w:r>
    </w:p>
    <w:p w:rsidR="00391065" w:rsidRDefault="00391065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iii. </w:t>
      </w:r>
      <w:r w:rsidR="00D375F3">
        <w:rPr>
          <w:rStyle w:val="markedcontent"/>
          <w:rFonts w:asciiTheme="minorHAnsi" w:hAnsiTheme="minorHAnsi" w:cs="Arial"/>
        </w:rPr>
        <w:t>Growth</w:t>
      </w:r>
      <w:r>
        <w:rPr>
          <w:rStyle w:val="markedcontent"/>
          <w:rFonts w:asciiTheme="minorHAnsi" w:hAnsiTheme="minorHAnsi" w:cs="Arial"/>
        </w:rPr>
        <w:t xml:space="preserve"> spurt known as puberty occurs</w:t>
      </w:r>
      <w:r w:rsidR="00D375F3">
        <w:rPr>
          <w:rStyle w:val="markedcontent"/>
          <w:rFonts w:asciiTheme="minorHAnsi" w:hAnsiTheme="minorHAnsi" w:cs="Arial"/>
        </w:rPr>
        <w:t xml:space="preserve"> </w:t>
      </w:r>
      <w:r>
        <w:rPr>
          <w:rStyle w:val="markedcontent"/>
          <w:rFonts w:asciiTheme="minorHAnsi" w:hAnsiTheme="minorHAnsi" w:cs="Arial"/>
        </w:rPr>
        <w:t>at early stage of puberty 10-14</w:t>
      </w:r>
      <w:r w:rsidR="00D375F3">
        <w:rPr>
          <w:rStyle w:val="markedcontent"/>
          <w:rFonts w:asciiTheme="minorHAnsi" w:hAnsiTheme="minorHAnsi" w:cs="Arial"/>
        </w:rPr>
        <w:t xml:space="preserve"> </w:t>
      </w:r>
      <w:proofErr w:type="gramStart"/>
      <w:r w:rsidR="00D375F3">
        <w:rPr>
          <w:rStyle w:val="markedcontent"/>
          <w:rFonts w:asciiTheme="minorHAnsi" w:hAnsiTheme="minorHAnsi" w:cs="Arial"/>
        </w:rPr>
        <w:t>years</w:t>
      </w:r>
      <w:r>
        <w:rPr>
          <w:rStyle w:val="markedcontent"/>
          <w:rFonts w:asciiTheme="minorHAnsi" w:hAnsiTheme="minorHAnsi" w:cs="Arial"/>
        </w:rPr>
        <w:t>,</w:t>
      </w:r>
      <w:proofErr w:type="gramEnd"/>
      <w:r>
        <w:rPr>
          <w:rStyle w:val="markedcontent"/>
          <w:rFonts w:asciiTheme="minorHAnsi" w:hAnsiTheme="minorHAnsi" w:cs="Arial"/>
        </w:rPr>
        <w:t xml:space="preserve"> girls grow faster than boys, while from 15-20years the boys grow faster than the girls</w:t>
      </w:r>
    </w:p>
    <w:p w:rsidR="00D375F3" w:rsidRDefault="00D375F3" w:rsidP="003C5C8B">
      <w:pPr>
        <w:rPr>
          <w:rStyle w:val="markedcontent"/>
          <w:rFonts w:asciiTheme="minorHAnsi" w:hAnsiTheme="minorHAnsi" w:cs="Arial"/>
          <w:b/>
          <w:u w:val="single"/>
        </w:rPr>
      </w:pPr>
      <w:r w:rsidRPr="00BD2E68">
        <w:rPr>
          <w:rStyle w:val="markedcontent"/>
          <w:rFonts w:asciiTheme="minorHAnsi" w:hAnsiTheme="minorHAnsi" w:cs="Arial"/>
          <w:b/>
          <w:u w:val="single"/>
        </w:rPr>
        <w:t>Characteristic Features of This Stage.</w:t>
      </w:r>
    </w:p>
    <w:p w:rsidR="00D375F3" w:rsidRDefault="00D375F3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For Boys:</w:t>
      </w:r>
    </w:p>
    <w:p w:rsidR="00D375F3" w:rsidRDefault="00D375F3" w:rsidP="003C5C8B">
      <w:pPr>
        <w:rPr>
          <w:rStyle w:val="markedcontent"/>
          <w:rFonts w:asciiTheme="minorHAnsi" w:hAnsiTheme="minorHAnsi" w:cs="Arial"/>
        </w:rPr>
      </w:pPr>
      <w:proofErr w:type="spellStart"/>
      <w:proofErr w:type="gramStart"/>
      <w:r>
        <w:rPr>
          <w:rStyle w:val="markedcontent"/>
          <w:rFonts w:asciiTheme="minorHAnsi" w:hAnsiTheme="minorHAnsi" w:cs="Arial"/>
        </w:rPr>
        <w:t>i</w:t>
      </w:r>
      <w:proofErr w:type="spellEnd"/>
      <w:proofErr w:type="gramEnd"/>
      <w:r>
        <w:rPr>
          <w:rStyle w:val="markedcontent"/>
          <w:rFonts w:asciiTheme="minorHAnsi" w:hAnsiTheme="minorHAnsi" w:cs="Arial"/>
        </w:rPr>
        <w:t>. development of deep voice</w:t>
      </w:r>
    </w:p>
    <w:p w:rsidR="00D375F3" w:rsidRDefault="00D375F3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ii. Broad shoulders are observed</w:t>
      </w:r>
    </w:p>
    <w:p w:rsidR="00D375F3" w:rsidRDefault="00177D42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iii. </w:t>
      </w:r>
      <w:r w:rsidR="00A81720">
        <w:rPr>
          <w:rStyle w:val="markedcontent"/>
          <w:rFonts w:asciiTheme="minorHAnsi" w:hAnsiTheme="minorHAnsi" w:cs="Arial"/>
        </w:rPr>
        <w:t>The</w:t>
      </w:r>
      <w:r>
        <w:rPr>
          <w:rStyle w:val="markedcontent"/>
          <w:rFonts w:asciiTheme="minorHAnsi" w:hAnsiTheme="minorHAnsi" w:cs="Arial"/>
        </w:rPr>
        <w:t xml:space="preserve"> experience enlargement of testes.</w:t>
      </w:r>
    </w:p>
    <w:p w:rsidR="00177D42" w:rsidRDefault="00177D42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iv. </w:t>
      </w:r>
      <w:r w:rsidR="00A81720">
        <w:rPr>
          <w:rStyle w:val="markedcontent"/>
          <w:rFonts w:asciiTheme="minorHAnsi" w:hAnsiTheme="minorHAnsi" w:cs="Arial"/>
        </w:rPr>
        <w:t>Their</w:t>
      </w:r>
      <w:r>
        <w:rPr>
          <w:rStyle w:val="markedcontent"/>
          <w:rFonts w:asciiTheme="minorHAnsi" w:hAnsiTheme="minorHAnsi" w:cs="Arial"/>
        </w:rPr>
        <w:t xml:space="preserve"> legs and necks become muscular.</w:t>
      </w:r>
    </w:p>
    <w:p w:rsidR="00177D42" w:rsidRDefault="00A81720" w:rsidP="003C5C8B">
      <w:pPr>
        <w:rPr>
          <w:rStyle w:val="markedcontent"/>
          <w:rFonts w:asciiTheme="minorHAnsi" w:hAnsiTheme="minorHAnsi" w:cs="Arial"/>
        </w:rPr>
      </w:pPr>
      <w:proofErr w:type="gramStart"/>
      <w:r>
        <w:rPr>
          <w:rStyle w:val="markedcontent"/>
          <w:rFonts w:asciiTheme="minorHAnsi" w:hAnsiTheme="minorHAnsi" w:cs="Arial"/>
        </w:rPr>
        <w:t>v</w:t>
      </w:r>
      <w:proofErr w:type="gramEnd"/>
      <w:r>
        <w:rPr>
          <w:rStyle w:val="markedcontent"/>
          <w:rFonts w:asciiTheme="minorHAnsi" w:hAnsiTheme="minorHAnsi" w:cs="Arial"/>
        </w:rPr>
        <w:t>. hairs appear on the face, armpits, and private parts.</w:t>
      </w:r>
    </w:p>
    <w:p w:rsidR="00A81720" w:rsidRDefault="00A81720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For Girls:</w:t>
      </w:r>
    </w:p>
    <w:p w:rsidR="009149AD" w:rsidRDefault="009149AD" w:rsidP="003C5C8B">
      <w:pPr>
        <w:rPr>
          <w:rStyle w:val="markedcontent"/>
          <w:rFonts w:asciiTheme="minorHAnsi" w:hAnsiTheme="minorHAnsi" w:cs="Arial"/>
        </w:rPr>
      </w:pPr>
      <w:proofErr w:type="spellStart"/>
      <w:r>
        <w:rPr>
          <w:rStyle w:val="markedcontent"/>
          <w:rFonts w:asciiTheme="minorHAnsi" w:hAnsiTheme="minorHAnsi" w:cs="Arial"/>
        </w:rPr>
        <w:t>i</w:t>
      </w:r>
      <w:proofErr w:type="spellEnd"/>
      <w:r>
        <w:rPr>
          <w:rStyle w:val="markedcontent"/>
          <w:rFonts w:asciiTheme="minorHAnsi" w:hAnsiTheme="minorHAnsi" w:cs="Arial"/>
        </w:rPr>
        <w:t xml:space="preserve">. </w:t>
      </w:r>
      <w:r w:rsidR="00F0094D">
        <w:rPr>
          <w:rStyle w:val="markedcontent"/>
          <w:rFonts w:asciiTheme="minorHAnsi" w:hAnsiTheme="minorHAnsi" w:cs="Arial"/>
        </w:rPr>
        <w:t>They develop wide and broad hips and pelvic.</w:t>
      </w:r>
    </w:p>
    <w:p w:rsidR="00F0094D" w:rsidRDefault="00F0094D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ii. They experience menstruation.</w:t>
      </w:r>
    </w:p>
    <w:p w:rsidR="00F0094D" w:rsidRDefault="00F0094D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iii. Their breast begin to enlarge</w:t>
      </w:r>
    </w:p>
    <w:p w:rsidR="00F0094D" w:rsidRDefault="00F0094D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iv. Hairs begin to appear on the armpits and private parts.</w:t>
      </w:r>
    </w:p>
    <w:p w:rsidR="00A5686B" w:rsidRDefault="00A5686B" w:rsidP="003C5C8B">
      <w:pPr>
        <w:rPr>
          <w:rStyle w:val="markedcontent"/>
          <w:rFonts w:asciiTheme="minorHAnsi" w:hAnsiTheme="minorHAnsi" w:cs="Arial"/>
        </w:rPr>
      </w:pPr>
    </w:p>
    <w:p w:rsidR="00A5686B" w:rsidRPr="003C5C8B" w:rsidRDefault="00A5686B" w:rsidP="003C5C8B">
      <w:pPr>
        <w:rPr>
          <w:rStyle w:val="markedcontent"/>
          <w:rFonts w:asciiTheme="minorHAnsi" w:hAnsiTheme="minorHAnsi" w:cs="Arial"/>
          <w:b/>
          <w:u w:val="single"/>
        </w:rPr>
      </w:pPr>
      <w:r w:rsidRPr="003C5C8B">
        <w:rPr>
          <w:rStyle w:val="markedcontent"/>
          <w:rFonts w:asciiTheme="minorHAnsi" w:hAnsiTheme="minorHAnsi" w:cs="Arial"/>
          <w:b/>
          <w:u w:val="single"/>
        </w:rPr>
        <w:t>Adulthood Stage (20</w:t>
      </w:r>
      <w:r w:rsidR="003C5C8B">
        <w:rPr>
          <w:rStyle w:val="markedcontent"/>
          <w:rFonts w:asciiTheme="minorHAnsi" w:hAnsiTheme="minorHAnsi" w:cs="Arial"/>
          <w:b/>
          <w:u w:val="single"/>
        </w:rPr>
        <w:t>years</w:t>
      </w:r>
      <w:r w:rsidRPr="003C5C8B">
        <w:rPr>
          <w:rStyle w:val="markedcontent"/>
          <w:rFonts w:asciiTheme="minorHAnsi" w:hAnsiTheme="minorHAnsi" w:cs="Arial"/>
          <w:b/>
          <w:u w:val="single"/>
        </w:rPr>
        <w:t xml:space="preserve"> and above)</w:t>
      </w:r>
    </w:p>
    <w:p w:rsidR="00A5686B" w:rsidRDefault="00A5686B" w:rsidP="003C5C8B">
      <w:pPr>
        <w:rPr>
          <w:rStyle w:val="markedcontent"/>
          <w:rFonts w:asciiTheme="minorHAnsi" w:hAnsiTheme="minorHAnsi" w:cs="Arial"/>
        </w:rPr>
      </w:pPr>
      <w:proofErr w:type="spellStart"/>
      <w:proofErr w:type="gramStart"/>
      <w:r>
        <w:rPr>
          <w:rStyle w:val="markedcontent"/>
          <w:rFonts w:asciiTheme="minorHAnsi" w:hAnsiTheme="minorHAnsi" w:cs="Arial"/>
        </w:rPr>
        <w:t>i</w:t>
      </w:r>
      <w:proofErr w:type="spellEnd"/>
      <w:proofErr w:type="gramEnd"/>
      <w:r>
        <w:rPr>
          <w:rStyle w:val="markedcontent"/>
          <w:rFonts w:asciiTheme="minorHAnsi" w:hAnsiTheme="minorHAnsi" w:cs="Arial"/>
        </w:rPr>
        <w:t>. growth in height(length) ceases</w:t>
      </w:r>
    </w:p>
    <w:p w:rsidR="00A5686B" w:rsidRDefault="00A5686B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ii. </w:t>
      </w:r>
      <w:r w:rsidR="007F286C">
        <w:rPr>
          <w:rStyle w:val="markedcontent"/>
          <w:rFonts w:asciiTheme="minorHAnsi" w:hAnsiTheme="minorHAnsi" w:cs="Arial"/>
        </w:rPr>
        <w:t>Increase</w:t>
      </w:r>
      <w:r>
        <w:rPr>
          <w:rStyle w:val="markedcontent"/>
          <w:rFonts w:asciiTheme="minorHAnsi" w:hAnsiTheme="minorHAnsi" w:cs="Arial"/>
        </w:rPr>
        <w:t xml:space="preserve"> in weight</w:t>
      </w:r>
    </w:p>
    <w:p w:rsidR="00A5686B" w:rsidRDefault="00A5686B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iii. </w:t>
      </w:r>
      <w:r w:rsidR="007F286C">
        <w:rPr>
          <w:rStyle w:val="markedcontent"/>
          <w:rFonts w:asciiTheme="minorHAnsi" w:hAnsiTheme="minorHAnsi" w:cs="Arial"/>
        </w:rPr>
        <w:t>The</w:t>
      </w:r>
      <w:r>
        <w:rPr>
          <w:rStyle w:val="markedcontent"/>
          <w:rFonts w:asciiTheme="minorHAnsi" w:hAnsiTheme="minorHAnsi" w:cs="Arial"/>
        </w:rPr>
        <w:t xml:space="preserve"> body skeleton becomes more rigid and firm.</w:t>
      </w:r>
    </w:p>
    <w:p w:rsidR="00A5686B" w:rsidRDefault="00A5686B" w:rsidP="003C5C8B">
      <w:pPr>
        <w:rPr>
          <w:rStyle w:val="markedcontent"/>
          <w:rFonts w:asciiTheme="minorHAnsi" w:hAnsiTheme="minorHAnsi" w:cs="Arial"/>
          <w:b/>
          <w:u w:val="single"/>
        </w:rPr>
      </w:pPr>
      <w:r w:rsidRPr="00BD2E68">
        <w:rPr>
          <w:rStyle w:val="markedcontent"/>
          <w:rFonts w:asciiTheme="minorHAnsi" w:hAnsiTheme="minorHAnsi" w:cs="Arial"/>
          <w:b/>
          <w:u w:val="single"/>
        </w:rPr>
        <w:t>Characteristic Features of This Stage.</w:t>
      </w:r>
    </w:p>
    <w:p w:rsidR="00066431" w:rsidRDefault="00066431" w:rsidP="003C5C8B">
      <w:pPr>
        <w:rPr>
          <w:rStyle w:val="markedcontent"/>
          <w:rFonts w:asciiTheme="minorHAnsi" w:hAnsiTheme="minorHAnsi" w:cs="Arial"/>
        </w:rPr>
      </w:pPr>
      <w:proofErr w:type="spellStart"/>
      <w:proofErr w:type="gramStart"/>
      <w:r>
        <w:rPr>
          <w:rStyle w:val="markedcontent"/>
          <w:rFonts w:asciiTheme="minorHAnsi" w:hAnsiTheme="minorHAnsi" w:cs="Arial"/>
        </w:rPr>
        <w:t>i</w:t>
      </w:r>
      <w:proofErr w:type="spellEnd"/>
      <w:proofErr w:type="gramEnd"/>
      <w:r>
        <w:rPr>
          <w:rStyle w:val="markedcontent"/>
          <w:rFonts w:asciiTheme="minorHAnsi" w:hAnsiTheme="minorHAnsi" w:cs="Arial"/>
        </w:rPr>
        <w:t>. possession of permanent teeth</w:t>
      </w:r>
    </w:p>
    <w:p w:rsidR="00A5686B" w:rsidRDefault="00066431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ii. </w:t>
      </w:r>
      <w:r w:rsidR="00D34B69">
        <w:rPr>
          <w:rStyle w:val="markedcontent"/>
          <w:rFonts w:asciiTheme="minorHAnsi" w:hAnsiTheme="minorHAnsi" w:cs="Arial"/>
        </w:rPr>
        <w:t>Gradual</w:t>
      </w:r>
      <w:r>
        <w:rPr>
          <w:rStyle w:val="markedcontent"/>
          <w:rFonts w:asciiTheme="minorHAnsi" w:hAnsiTheme="minorHAnsi" w:cs="Arial"/>
        </w:rPr>
        <w:t xml:space="preserve"> setting of baldness or grey hairs</w:t>
      </w:r>
    </w:p>
    <w:p w:rsidR="00066431" w:rsidRDefault="00066431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iii. </w:t>
      </w:r>
      <w:r w:rsidR="00D34B69">
        <w:rPr>
          <w:rStyle w:val="markedcontent"/>
          <w:rFonts w:asciiTheme="minorHAnsi" w:hAnsiTheme="minorHAnsi" w:cs="Arial"/>
        </w:rPr>
        <w:t>Weakness</w:t>
      </w:r>
      <w:r>
        <w:rPr>
          <w:rStyle w:val="markedcontent"/>
          <w:rFonts w:asciiTheme="minorHAnsi" w:hAnsiTheme="minorHAnsi" w:cs="Arial"/>
        </w:rPr>
        <w:t xml:space="preserve"> of bones and organs</w:t>
      </w:r>
    </w:p>
    <w:p w:rsidR="00066431" w:rsidRDefault="00066431" w:rsidP="003C5C8B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iv. </w:t>
      </w:r>
      <w:r w:rsidR="00D34B69">
        <w:rPr>
          <w:rStyle w:val="markedcontent"/>
          <w:rFonts w:asciiTheme="minorHAnsi" w:hAnsiTheme="minorHAnsi" w:cs="Arial"/>
        </w:rPr>
        <w:t>Decrease</w:t>
      </w:r>
      <w:r>
        <w:rPr>
          <w:rStyle w:val="markedcontent"/>
          <w:rFonts w:asciiTheme="minorHAnsi" w:hAnsiTheme="minorHAnsi" w:cs="Arial"/>
        </w:rPr>
        <w:t xml:space="preserve"> in physical growth and development.</w:t>
      </w:r>
    </w:p>
    <w:p w:rsidR="00A5686B" w:rsidRDefault="00A5686B" w:rsidP="003C5C8B">
      <w:pPr>
        <w:rPr>
          <w:rStyle w:val="markedcontent"/>
          <w:rFonts w:asciiTheme="minorHAnsi" w:hAnsiTheme="minorHAnsi" w:cs="Arial"/>
        </w:rPr>
      </w:pPr>
    </w:p>
    <w:p w:rsidR="00C3219B" w:rsidRDefault="00C3219B" w:rsidP="003C5C8B">
      <w:pPr>
        <w:rPr>
          <w:rStyle w:val="markedcontent"/>
          <w:rFonts w:asciiTheme="minorHAnsi" w:hAnsiTheme="minorHAnsi" w:cs="Arial"/>
        </w:rPr>
      </w:pPr>
    </w:p>
    <w:p w:rsidR="00C3219B" w:rsidRDefault="00C3219B" w:rsidP="003C5C8B">
      <w:pPr>
        <w:rPr>
          <w:rStyle w:val="markedcontent"/>
          <w:rFonts w:asciiTheme="minorHAnsi" w:hAnsiTheme="minorHAnsi" w:cs="Arial"/>
          <w:b/>
        </w:rPr>
      </w:pPr>
      <w:r w:rsidRPr="00303377">
        <w:rPr>
          <w:rStyle w:val="markedcontent"/>
          <w:rFonts w:asciiTheme="minorHAnsi" w:hAnsiTheme="minorHAnsi" w:cs="Arial"/>
        </w:rPr>
        <w:t xml:space="preserve">STEP II </w:t>
      </w:r>
    </w:p>
    <w:p w:rsidR="00C3219B" w:rsidRPr="00C3219B" w:rsidRDefault="00C3219B" w:rsidP="003C5C8B">
      <w:pPr>
        <w:rPr>
          <w:rStyle w:val="markedcontent"/>
          <w:rFonts w:asciiTheme="minorHAnsi" w:hAnsiTheme="minorHAnsi" w:cs="Arial"/>
          <w:b/>
        </w:rPr>
      </w:pPr>
      <w:r>
        <w:rPr>
          <w:rStyle w:val="markedcontent"/>
          <w:rFonts w:asciiTheme="minorHAnsi" w:hAnsiTheme="minorHAnsi" w:cs="Arial"/>
          <w:b/>
        </w:rPr>
        <w:t xml:space="preserve">Classifying Growth and Developmental Changes </w:t>
      </w:r>
      <w:r w:rsidR="00030A7E">
        <w:rPr>
          <w:rStyle w:val="markedcontent"/>
          <w:rFonts w:asciiTheme="minorHAnsi" w:hAnsiTheme="minorHAnsi" w:cs="Arial"/>
          <w:b/>
        </w:rPr>
        <w:t>as Temporary</w:t>
      </w:r>
      <w:r>
        <w:rPr>
          <w:rStyle w:val="markedcontent"/>
          <w:rFonts w:asciiTheme="minorHAnsi" w:hAnsiTheme="minorHAnsi" w:cs="Arial"/>
          <w:b/>
        </w:rPr>
        <w:t xml:space="preserve"> or Permanent Changes.</w:t>
      </w:r>
    </w:p>
    <w:p w:rsidR="00E7088B" w:rsidRDefault="00E7088B" w:rsidP="003C5C8B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918"/>
        <w:gridCol w:w="4410"/>
        <w:gridCol w:w="5355"/>
      </w:tblGrid>
      <w:tr w:rsidR="00AB53CF" w:rsidTr="00125134">
        <w:tc>
          <w:tcPr>
            <w:tcW w:w="918" w:type="dxa"/>
          </w:tcPr>
          <w:p w:rsidR="00AB53CF" w:rsidRDefault="00AB53CF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S/NO.</w:t>
            </w:r>
          </w:p>
        </w:tc>
        <w:tc>
          <w:tcPr>
            <w:tcW w:w="4410" w:type="dxa"/>
          </w:tcPr>
          <w:p w:rsidR="00AB53CF" w:rsidRDefault="00AB53CF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GROWTH (TEMPORARY)</w:t>
            </w:r>
          </w:p>
        </w:tc>
        <w:tc>
          <w:tcPr>
            <w:tcW w:w="5355" w:type="dxa"/>
          </w:tcPr>
          <w:p w:rsidR="00AB53CF" w:rsidRDefault="00AB53CF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DEVELOPMENT (PERMANENT)</w:t>
            </w:r>
          </w:p>
        </w:tc>
      </w:tr>
      <w:tr w:rsidR="00AB53CF" w:rsidTr="00125134">
        <w:tc>
          <w:tcPr>
            <w:tcW w:w="918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410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Growth terminates once the maximum size is attained</w:t>
            </w:r>
          </w:p>
        </w:tc>
        <w:tc>
          <w:tcPr>
            <w:tcW w:w="5355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Development continues through life</w:t>
            </w:r>
          </w:p>
        </w:tc>
      </w:tr>
      <w:tr w:rsidR="00AB53CF" w:rsidTr="00125134">
        <w:tc>
          <w:tcPr>
            <w:tcW w:w="918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410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Growth is quantitative</w:t>
            </w:r>
          </w:p>
        </w:tc>
        <w:tc>
          <w:tcPr>
            <w:tcW w:w="5355" w:type="dxa"/>
          </w:tcPr>
          <w:p w:rsidR="00AB53CF" w:rsidRDefault="00F523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Development is both quantitative and qualitative</w:t>
            </w:r>
          </w:p>
        </w:tc>
      </w:tr>
      <w:tr w:rsidR="00AB53CF" w:rsidTr="00125134">
        <w:tc>
          <w:tcPr>
            <w:tcW w:w="918" w:type="dxa"/>
          </w:tcPr>
          <w:p w:rsidR="00AB53CF" w:rsidRDefault="009C4021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4410" w:type="dxa"/>
          </w:tcPr>
          <w:p w:rsidR="00AB53CF" w:rsidRDefault="00553876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Growth is indicated by increase in body dimension</w:t>
            </w:r>
          </w:p>
        </w:tc>
        <w:tc>
          <w:tcPr>
            <w:tcW w:w="5355" w:type="dxa"/>
          </w:tcPr>
          <w:p w:rsidR="00AB53CF" w:rsidRDefault="00553876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Development is indicated by increase in body dimension as well as expansion in the capacity to function intellectually, socially, emotionally, morally, etc.</w:t>
            </w:r>
          </w:p>
        </w:tc>
      </w:tr>
      <w:tr w:rsidR="00AB53CF" w:rsidTr="00125134">
        <w:tc>
          <w:tcPr>
            <w:tcW w:w="918" w:type="dxa"/>
          </w:tcPr>
          <w:p w:rsidR="00AB53CF" w:rsidRDefault="00553876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4410" w:type="dxa"/>
          </w:tcPr>
          <w:p w:rsidR="00AB53CF" w:rsidRDefault="00A42932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Growth is not affected by learning </w:t>
            </w:r>
          </w:p>
        </w:tc>
        <w:tc>
          <w:tcPr>
            <w:tcW w:w="5355" w:type="dxa"/>
          </w:tcPr>
          <w:p w:rsidR="00AB53CF" w:rsidRDefault="00A35EAB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Learning enhances development</w:t>
            </w:r>
          </w:p>
        </w:tc>
      </w:tr>
      <w:tr w:rsidR="00AB53CF" w:rsidTr="00125134">
        <w:tc>
          <w:tcPr>
            <w:tcW w:w="918" w:type="dxa"/>
          </w:tcPr>
          <w:p w:rsidR="00AB53CF" w:rsidRDefault="0002157C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4410" w:type="dxa"/>
          </w:tcPr>
          <w:p w:rsidR="00AB53CF" w:rsidRDefault="0002157C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 every organism, growth takes place first before development; example fingers of a new born child has grown but not developed to handle tools.</w:t>
            </w:r>
          </w:p>
        </w:tc>
        <w:tc>
          <w:tcPr>
            <w:tcW w:w="5355" w:type="dxa"/>
          </w:tcPr>
          <w:p w:rsidR="00AB53CF" w:rsidRDefault="0002157C" w:rsidP="003C5C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Development proceeds after growth.</w:t>
            </w:r>
          </w:p>
        </w:tc>
      </w:tr>
    </w:tbl>
    <w:p w:rsidR="00030A7E" w:rsidRDefault="00030A7E" w:rsidP="003C5C8B">
      <w:pPr>
        <w:rPr>
          <w:rFonts w:asciiTheme="minorHAnsi" w:hAnsiTheme="minorHAnsi"/>
        </w:rPr>
      </w:pPr>
    </w:p>
    <w:p w:rsidR="00030A7E" w:rsidRDefault="00030A7E" w:rsidP="003C5C8B">
      <w:pPr>
        <w:rPr>
          <w:rFonts w:asciiTheme="minorHAnsi" w:hAnsiTheme="minorHAnsi"/>
        </w:rPr>
      </w:pPr>
    </w:p>
    <w:p w:rsidR="00030A7E" w:rsidRPr="001D67EC" w:rsidRDefault="00030A7E" w:rsidP="003C5C8B">
      <w:pPr>
        <w:rPr>
          <w:rFonts w:asciiTheme="minorHAnsi" w:hAnsiTheme="minorHAnsi"/>
          <w:b/>
        </w:rPr>
      </w:pPr>
      <w:r w:rsidRPr="001D67EC">
        <w:rPr>
          <w:rFonts w:asciiTheme="minorHAnsi" w:hAnsiTheme="minorHAnsi"/>
          <w:b/>
        </w:rPr>
        <w:t xml:space="preserve">Assignment: </w:t>
      </w:r>
    </w:p>
    <w:p w:rsidR="00030A7E" w:rsidRDefault="0005078A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Mention the stages of development in a cockroach and identify the </w:t>
      </w:r>
      <w:r w:rsidR="00A75FB4">
        <w:rPr>
          <w:rFonts w:asciiTheme="minorHAnsi" w:hAnsiTheme="minorHAnsi"/>
        </w:rPr>
        <w:t>observable</w:t>
      </w:r>
      <w:r>
        <w:rPr>
          <w:rFonts w:asciiTheme="minorHAnsi" w:hAnsiTheme="minorHAnsi"/>
        </w:rPr>
        <w:t xml:space="preserve"> features of the stages.</w:t>
      </w:r>
    </w:p>
    <w:p w:rsidR="0005078A" w:rsidRPr="00303377" w:rsidRDefault="0005078A" w:rsidP="003C5C8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Use diagrams to illustrate your answer. </w:t>
      </w:r>
    </w:p>
    <w:p w:rsidR="00030A7E" w:rsidRPr="00303377" w:rsidRDefault="00030A7E" w:rsidP="003C5C8B">
      <w:pPr>
        <w:rPr>
          <w:rFonts w:asciiTheme="minorHAnsi" w:hAnsiTheme="minorHAnsi"/>
        </w:rPr>
      </w:pPr>
    </w:p>
    <w:sectPr w:rsidR="00030A7E" w:rsidRPr="00303377" w:rsidSect="00221A69">
      <w:pgSz w:w="11907" w:h="16839" w:code="9"/>
      <w:pgMar w:top="720" w:right="720" w:bottom="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B5"/>
    <w:multiLevelType w:val="multilevel"/>
    <w:tmpl w:val="ECB2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2061A"/>
    <w:multiLevelType w:val="multilevel"/>
    <w:tmpl w:val="622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12839"/>
    <w:multiLevelType w:val="multilevel"/>
    <w:tmpl w:val="AE5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D3BF5"/>
    <w:multiLevelType w:val="multilevel"/>
    <w:tmpl w:val="B6D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D2E0F"/>
    <w:multiLevelType w:val="hybridMultilevel"/>
    <w:tmpl w:val="50C63248"/>
    <w:lvl w:ilvl="0" w:tplc="8C96E1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06692"/>
    <w:multiLevelType w:val="hybridMultilevel"/>
    <w:tmpl w:val="FEEEA09A"/>
    <w:lvl w:ilvl="0" w:tplc="3E50DB8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D1721"/>
    <w:multiLevelType w:val="multilevel"/>
    <w:tmpl w:val="03D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84A23"/>
    <w:multiLevelType w:val="multilevel"/>
    <w:tmpl w:val="D36C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11D22"/>
    <w:multiLevelType w:val="multilevel"/>
    <w:tmpl w:val="C5A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01D34"/>
    <w:multiLevelType w:val="multilevel"/>
    <w:tmpl w:val="15DA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3B08F4"/>
    <w:multiLevelType w:val="multilevel"/>
    <w:tmpl w:val="2D0E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932545"/>
    <w:multiLevelType w:val="hybridMultilevel"/>
    <w:tmpl w:val="E01C4C8A"/>
    <w:lvl w:ilvl="0" w:tplc="6C5209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863EC"/>
    <w:rsid w:val="0002157C"/>
    <w:rsid w:val="00030A7E"/>
    <w:rsid w:val="0005078A"/>
    <w:rsid w:val="00066431"/>
    <w:rsid w:val="00073730"/>
    <w:rsid w:val="000B6D3F"/>
    <w:rsid w:val="00125134"/>
    <w:rsid w:val="00177D42"/>
    <w:rsid w:val="001B2930"/>
    <w:rsid w:val="001D4668"/>
    <w:rsid w:val="001D67EC"/>
    <w:rsid w:val="00221A69"/>
    <w:rsid w:val="00245C42"/>
    <w:rsid w:val="002715AB"/>
    <w:rsid w:val="002B5370"/>
    <w:rsid w:val="00303377"/>
    <w:rsid w:val="00305D05"/>
    <w:rsid w:val="00363992"/>
    <w:rsid w:val="00391065"/>
    <w:rsid w:val="003C5C8B"/>
    <w:rsid w:val="003C672B"/>
    <w:rsid w:val="003C6EC6"/>
    <w:rsid w:val="003F6C04"/>
    <w:rsid w:val="0047572E"/>
    <w:rsid w:val="00553876"/>
    <w:rsid w:val="00632656"/>
    <w:rsid w:val="006E1D8C"/>
    <w:rsid w:val="007A078A"/>
    <w:rsid w:val="007F286C"/>
    <w:rsid w:val="00845962"/>
    <w:rsid w:val="00876524"/>
    <w:rsid w:val="008B2BD6"/>
    <w:rsid w:val="008F7D76"/>
    <w:rsid w:val="009149AD"/>
    <w:rsid w:val="00967A97"/>
    <w:rsid w:val="009863EC"/>
    <w:rsid w:val="009C4021"/>
    <w:rsid w:val="00A10C58"/>
    <w:rsid w:val="00A35EAB"/>
    <w:rsid w:val="00A42932"/>
    <w:rsid w:val="00A5686B"/>
    <w:rsid w:val="00A75FB4"/>
    <w:rsid w:val="00A81720"/>
    <w:rsid w:val="00AA13F7"/>
    <w:rsid w:val="00AB08FA"/>
    <w:rsid w:val="00AB53CF"/>
    <w:rsid w:val="00AF692C"/>
    <w:rsid w:val="00AF7303"/>
    <w:rsid w:val="00B03E2D"/>
    <w:rsid w:val="00B10E78"/>
    <w:rsid w:val="00B70742"/>
    <w:rsid w:val="00B765EA"/>
    <w:rsid w:val="00B9330F"/>
    <w:rsid w:val="00B9657B"/>
    <w:rsid w:val="00BB7D49"/>
    <w:rsid w:val="00BD2E68"/>
    <w:rsid w:val="00BD6A12"/>
    <w:rsid w:val="00C261E1"/>
    <w:rsid w:val="00C3219B"/>
    <w:rsid w:val="00C74AFC"/>
    <w:rsid w:val="00D34B69"/>
    <w:rsid w:val="00D375F3"/>
    <w:rsid w:val="00D417B7"/>
    <w:rsid w:val="00D67BAB"/>
    <w:rsid w:val="00D73030"/>
    <w:rsid w:val="00DB5808"/>
    <w:rsid w:val="00DD00E5"/>
    <w:rsid w:val="00E7088B"/>
    <w:rsid w:val="00F0094D"/>
    <w:rsid w:val="00F52332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863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C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63E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863EC"/>
    <w:rPr>
      <w:color w:val="0000FF"/>
      <w:u w:val="single"/>
    </w:rPr>
  </w:style>
  <w:style w:type="character" w:customStyle="1" w:styleId="fusion-inline-sep">
    <w:name w:val="fusion-inline-sep"/>
    <w:basedOn w:val="DefaultParagraphFont"/>
    <w:rsid w:val="009863EC"/>
  </w:style>
  <w:style w:type="character" w:customStyle="1" w:styleId="updated">
    <w:name w:val="updated"/>
    <w:basedOn w:val="DefaultParagraphFont"/>
    <w:rsid w:val="009863EC"/>
  </w:style>
  <w:style w:type="character" w:styleId="Strong">
    <w:name w:val="Strong"/>
    <w:basedOn w:val="DefaultParagraphFont"/>
    <w:uiPriority w:val="22"/>
    <w:qFormat/>
    <w:rsid w:val="009863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E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E2D"/>
    <w:pPr>
      <w:ind w:left="720"/>
      <w:contextualSpacing/>
    </w:pPr>
  </w:style>
  <w:style w:type="character" w:customStyle="1" w:styleId="markedcontent">
    <w:name w:val="markedcontent"/>
    <w:basedOn w:val="DefaultParagraphFont"/>
    <w:rsid w:val="00FB6614"/>
  </w:style>
  <w:style w:type="table" w:styleId="TableGrid">
    <w:name w:val="Table Grid"/>
    <w:basedOn w:val="TableNormal"/>
    <w:uiPriority w:val="59"/>
    <w:rsid w:val="00AB5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34</cp:revision>
  <dcterms:created xsi:type="dcterms:W3CDTF">2022-01-18T07:30:00Z</dcterms:created>
  <dcterms:modified xsi:type="dcterms:W3CDTF">2022-02-15T07:28:00Z</dcterms:modified>
</cp:coreProperties>
</file>